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BC" w:rsidRDefault="008D37BC" w:rsidP="008D37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num" w:pos="1701"/>
        </w:tabs>
        <w:spacing w:after="0" w:line="31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о проведении конкурса лучших программ образовательного волонтерства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о Конкурсе лучших программ образовательного волонтерства (далее Положение) определяет порядок организации и проведения Конкурса, критерии отбора работ, состав Участников и порядок награждения Победителей. </w:t>
      </w:r>
    </w:p>
    <w:p w:rsidR="00903E3F" w:rsidRPr="00903E3F" w:rsidRDefault="00AF1331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 </w:t>
      </w:r>
      <w:r w:rsidR="00903E3F"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Конкурс лучших программ образовательного волонтерства организуется в рамках проекта ОНФ «Равные возможности — детям». 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1.3 Организатор Конкурса – Фонд общественного мониторинга развития системы образования «Нац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иональные ресурсы образования»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(далее — Организатор).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Юридический адрес: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115211, г. Москва, Борисовские пруды, д.19, корп.1 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Фактический адрес: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123001, г. Москва, ул. 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Летниковская</w:t>
      </w:r>
      <w:proofErr w:type="spellEnd"/>
      <w:r w:rsidRPr="00903E3F">
        <w:rPr>
          <w:rFonts w:ascii="Times New Roman" w:eastAsia="Times New Roman" w:hAnsi="Times New Roman" w:cs="Times New Roman"/>
          <w:sz w:val="26"/>
          <w:szCs w:val="26"/>
        </w:rPr>
        <w:t>, 11/10, стр. 6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Тел./факс: +7 (495) 0038553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E-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fond@nro.center</w:t>
      </w:r>
      <w:proofErr w:type="spellEnd"/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ИНН: 7724302062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КПП: 772401001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1.4 Настоящее Положение определяет цель, номинации, участников, порядок проведения конкурса.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1.5 Настоящее Положение публикуется в открытом доступе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 на сайте организатора Конкурса</w:t>
      </w:r>
      <w:r w:rsidRPr="00903E3F">
        <w:rPr>
          <w:rFonts w:ascii="Times New Roman" w:hAnsi="Times New Roman" w:cs="Times New Roman"/>
          <w:sz w:val="26"/>
          <w:szCs w:val="26"/>
        </w:rPr>
        <w:t xml:space="preserve"> </w:t>
      </w:r>
      <w:r w:rsidR="00F5132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51323" w:rsidRPr="00F51323">
        <w:rPr>
          <w:rFonts w:ascii="Times New Roman" w:hAnsi="Times New Roman" w:cs="Times New Roman"/>
          <w:sz w:val="26"/>
          <w:szCs w:val="26"/>
        </w:rPr>
        <w:t>.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nro.center.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1.6 Конкурс проводится с целью стимулирования уже вовлеченных, а также привлечения новых образовательных волонтеров к реализации п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роекта ОНФ «Равные возможности -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детям».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1.7 Даты проведения Конкурса: с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12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ноября по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«0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5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декабря. 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1.8 Самые интересные и вдохновляющие истории образовательного волонтерства войдут в короткий фильм, который будет распространяться в социальных сетях.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1.9 Организаторы оставляют за собой право использовать фото-</w:t>
      </w:r>
      <w:r w:rsidR="00F51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видеоматериалы, полученные в ходе Конкурса, для рекламы и развития проекта «Равные возможности - детям».</w:t>
      </w:r>
    </w:p>
    <w:p w:rsidR="00F540E0" w:rsidRDefault="00F540E0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2. Оргкомитет Конкурса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2.1 Общее руководство Конкурсом осуществляет Оргкомитет (Духанина Л.Н., член Централ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ьного штаба ОНФ, депутат Государственной Думы ФС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РФ, координат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ор проекта «Равные возможности - детям»;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Оглоблина Ю.В, член Центрального штаба ОНФ, член Общественной палаты, председатель Центрального совета Общероссийской молодежной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общественной организации «Российский союз сельской молодежи», </w:t>
      </w:r>
      <w:r w:rsidR="00483A8A" w:rsidRPr="00903E3F">
        <w:rPr>
          <w:rFonts w:ascii="Times New Roman" w:eastAsia="Times New Roman" w:hAnsi="Times New Roman" w:cs="Times New Roman"/>
          <w:sz w:val="26"/>
          <w:szCs w:val="26"/>
        </w:rPr>
        <w:t xml:space="preserve">Половкова Т.В., директор </w:t>
      </w:r>
      <w:r w:rsidR="00AD01FA" w:rsidRPr="00AD01FA">
        <w:rPr>
          <w:rFonts w:ascii="Times New Roman" w:eastAsia="Times New Roman" w:hAnsi="Times New Roman" w:cs="Times New Roman"/>
          <w:sz w:val="26"/>
          <w:szCs w:val="26"/>
        </w:rPr>
        <w:t>Фонд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D01FA" w:rsidRPr="00AD01FA">
        <w:rPr>
          <w:rFonts w:ascii="Times New Roman" w:eastAsia="Times New Roman" w:hAnsi="Times New Roman" w:cs="Times New Roman"/>
          <w:sz w:val="26"/>
          <w:szCs w:val="26"/>
        </w:rPr>
        <w:t xml:space="preserve"> общественного мониторинга развития системы образования «Национальные ресурсы образования»</w:t>
      </w:r>
      <w:r w:rsidR="00483A8A" w:rsidRPr="00903E3F">
        <w:rPr>
          <w:rFonts w:ascii="Times New Roman" w:eastAsia="Times New Roman" w:hAnsi="Times New Roman" w:cs="Times New Roman"/>
          <w:sz w:val="26"/>
          <w:szCs w:val="26"/>
        </w:rPr>
        <w:t>,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 xml:space="preserve"> эксперт ОНФ;</w:t>
      </w:r>
      <w:r w:rsidR="00483A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Тхостов</w:t>
      </w:r>
      <w:proofErr w:type="spellEnd"/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К.Э., 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член Р</w:t>
      </w:r>
      <w:r w:rsidRPr="00903E3F">
        <w:rPr>
          <w:rFonts w:ascii="Times New Roman" w:eastAsia="Times New Roman" w:hAnsi="Times New Roman" w:cs="Times New Roman"/>
          <w:bCs/>
          <w:sz w:val="26"/>
          <w:szCs w:val="26"/>
        </w:rPr>
        <w:t>егион</w:t>
      </w:r>
      <w:r w:rsidR="00AF1331">
        <w:rPr>
          <w:rFonts w:ascii="Times New Roman" w:eastAsia="Times New Roman" w:hAnsi="Times New Roman" w:cs="Times New Roman"/>
          <w:bCs/>
          <w:sz w:val="26"/>
          <w:szCs w:val="26"/>
        </w:rPr>
        <w:t xml:space="preserve">ального штаба 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ОНФ в Санкт-Петербурге</w:t>
      </w:r>
      <w:r w:rsidR="00AF1331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903E3F">
        <w:rPr>
          <w:rFonts w:ascii="Times New Roman" w:eastAsia="Times New Roman" w:hAnsi="Times New Roman" w:cs="Times New Roman"/>
          <w:bCs/>
          <w:sz w:val="26"/>
          <w:szCs w:val="26"/>
        </w:rPr>
        <w:t>директор лице</w:t>
      </w:r>
      <w:r w:rsidR="00AF1331">
        <w:rPr>
          <w:rFonts w:ascii="Times New Roman" w:eastAsia="Times New Roman" w:hAnsi="Times New Roman" w:cs="Times New Roman"/>
          <w:bCs/>
          <w:sz w:val="26"/>
          <w:szCs w:val="26"/>
        </w:rPr>
        <w:t xml:space="preserve">я №369 </w:t>
      </w:r>
      <w:r w:rsidR="00D866D7">
        <w:rPr>
          <w:rFonts w:ascii="Times New Roman" w:eastAsia="Times New Roman" w:hAnsi="Times New Roman" w:cs="Times New Roman"/>
          <w:bCs/>
          <w:sz w:val="26"/>
          <w:szCs w:val="26"/>
        </w:rPr>
        <w:t>в Санкт-Петербурге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903E3F">
        <w:rPr>
          <w:rFonts w:ascii="Times New Roman" w:eastAsia="Times New Roman" w:hAnsi="Times New Roman" w:cs="Times New Roman"/>
          <w:sz w:val="26"/>
          <w:szCs w:val="26"/>
        </w:rPr>
        <w:t>Шлыкова</w:t>
      </w:r>
      <w:proofErr w:type="spellEnd"/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Е.В.,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Руководитель Р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егионального</w:t>
      </w:r>
      <w:r w:rsidR="00D866D7">
        <w:rPr>
          <w:rFonts w:ascii="Times New Roman" w:eastAsia="Times New Roman" w:hAnsi="Times New Roman" w:cs="Times New Roman"/>
          <w:sz w:val="26"/>
          <w:szCs w:val="26"/>
        </w:rPr>
        <w:t xml:space="preserve"> исполкома ОНФ в Пермском крае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2.2 В функции Оргкомитета включены следующие задачи: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порядка проведения;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организационные работы по проведению Конкурса;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состава Жюри Конкурса;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Победителей Конкурса;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вручение призов Победителям и Участникам Конкурса.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3. Участники Конкурса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3.1 Для участия в Конкурсе принимаются индивидуальные работы, поданные в установленные сроки и с установленными условиями.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3.2 Все расходы, связанные с участием в Конкурсе, несут Участники. 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3.3 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К участию в К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онкурсе приглашаются волонтеры, работающие с детьми по различным направлениям, в том числе, техническому, естественнонаучному, спортивному, социально-педагогическому, художественному, туристско-краеведческому и др. 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3.4 Не допускаются к участию в Конкурсе программы, работа по которым не ведется на момент объявления Конкурса.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3.5 </w:t>
      </w: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 участию в Конкурсе допускаются граждане Российской Федерации в возрасте от 18 лет.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4. Порядок организации и проведения Конкурса</w:t>
      </w:r>
      <w:r w:rsidR="002460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Pr="00903E3F" w:rsidRDefault="00903E3F" w:rsidP="00903E3F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Сроки проведения всех этапов Конкурса:</w:t>
      </w:r>
    </w:p>
    <w:p w:rsidR="00903E3F" w:rsidRPr="00903E3F" w:rsidRDefault="00F51323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анонсирование Конкурса:</w:t>
      </w:r>
      <w:r w:rsidR="00903E3F" w:rsidRPr="00903E3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903E3F" w:rsidRPr="00903E3F">
        <w:rPr>
          <w:rFonts w:ascii="Times New Roman" w:eastAsia="Times New Roman" w:hAnsi="Times New Roman" w:cs="Times New Roman"/>
          <w:bCs/>
          <w:sz w:val="26"/>
          <w:szCs w:val="26"/>
        </w:rPr>
        <w:t>12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903E3F" w:rsidRPr="00903E3F">
        <w:rPr>
          <w:rFonts w:ascii="Times New Roman" w:eastAsia="Times New Roman" w:hAnsi="Times New Roman" w:cs="Times New Roman"/>
          <w:bCs/>
          <w:sz w:val="26"/>
          <w:szCs w:val="26"/>
        </w:rPr>
        <w:t xml:space="preserve"> ноября 2018 года</w:t>
      </w:r>
    </w:p>
    <w:p w:rsidR="00AF1331" w:rsidRDefault="00A36873" w:rsidP="00125C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F1331">
        <w:rPr>
          <w:rFonts w:ascii="Times New Roman" w:eastAsia="Times New Roman" w:hAnsi="Times New Roman" w:cs="Times New Roman"/>
          <w:bCs/>
          <w:sz w:val="26"/>
          <w:szCs w:val="26"/>
        </w:rPr>
        <w:t>сб</w:t>
      </w:r>
      <w:r w:rsidR="00AF1331" w:rsidRPr="00AF1331">
        <w:rPr>
          <w:rFonts w:ascii="Times New Roman" w:eastAsia="Times New Roman" w:hAnsi="Times New Roman" w:cs="Times New Roman"/>
          <w:bCs/>
          <w:sz w:val="26"/>
          <w:szCs w:val="26"/>
        </w:rPr>
        <w:t xml:space="preserve">ор заявок и программ: с 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AF1331" w:rsidRPr="00AF1331">
        <w:rPr>
          <w:rFonts w:ascii="Times New Roman" w:eastAsia="Times New Roman" w:hAnsi="Times New Roman" w:cs="Times New Roman"/>
          <w:bCs/>
          <w:sz w:val="26"/>
          <w:szCs w:val="26"/>
        </w:rPr>
        <w:t>12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AF1331" w:rsidRPr="00AF1331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AF1331" w:rsidRPr="00AF1331">
        <w:rPr>
          <w:rFonts w:ascii="Times New Roman" w:eastAsia="Times New Roman" w:hAnsi="Times New Roman" w:cs="Times New Roman"/>
          <w:bCs/>
          <w:sz w:val="26"/>
          <w:szCs w:val="26"/>
        </w:rPr>
        <w:t>24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AF1331">
        <w:rPr>
          <w:rFonts w:ascii="Times New Roman" w:eastAsia="Times New Roman" w:hAnsi="Times New Roman" w:cs="Times New Roman"/>
          <w:bCs/>
          <w:sz w:val="26"/>
          <w:szCs w:val="26"/>
        </w:rPr>
        <w:t xml:space="preserve"> ноября 2018 года</w:t>
      </w:r>
    </w:p>
    <w:p w:rsidR="00A36873" w:rsidRPr="00AF1331" w:rsidRDefault="00AF1331" w:rsidP="00125C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оценка программ: с 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25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30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ноября 2018 года</w:t>
      </w:r>
    </w:p>
    <w:p w:rsidR="00903E3F" w:rsidRDefault="00903E3F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объявление победителей: 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«0</w:t>
      </w:r>
      <w:r w:rsidRPr="00903E3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AD01F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декабря</w:t>
      </w:r>
    </w:p>
    <w:p w:rsidR="00020CEF" w:rsidRPr="00903E3F" w:rsidRDefault="00020CEF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награждение: «05» декабря</w:t>
      </w:r>
    </w:p>
    <w:p w:rsidR="00903E3F" w:rsidRPr="006E1790" w:rsidRDefault="00903E3F" w:rsidP="00903E3F">
      <w:p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p w:rsidR="00903E3F" w:rsidRPr="00903E3F" w:rsidRDefault="00903E3F" w:rsidP="00903E3F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Порядок подачи заявок для участия в Конкурсе.</w:t>
      </w:r>
    </w:p>
    <w:p w:rsidR="00903E3F" w:rsidRPr="00903E3F" w:rsidRDefault="00903E3F" w:rsidP="00903E3F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Участники присылают свои заявки, оформленные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Pr="00903E3F">
        <w:rPr>
          <w:rFonts w:ascii="Times New Roman" w:eastAsia="Times New Roman" w:hAnsi="Times New Roman" w:cs="Times New Roman"/>
          <w:i/>
          <w:sz w:val="26"/>
          <w:szCs w:val="26"/>
        </w:rPr>
        <w:t>Приложению 1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, на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электронную почту </w:t>
      </w:r>
      <w:proofErr w:type="spellStart"/>
      <w:r w:rsidRPr="00AD01FA">
        <w:rPr>
          <w:rFonts w:ascii="Times New Roman" w:eastAsia="Times New Roman" w:hAnsi="Times New Roman" w:cs="Times New Roman"/>
          <w:color w:val="0070C0"/>
          <w:sz w:val="26"/>
          <w:szCs w:val="26"/>
        </w:rPr>
        <w:t>fond@nro.center</w:t>
      </w:r>
      <w:proofErr w:type="spellEnd"/>
      <w:r w:rsidRPr="00F5132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3E3F">
        <w:rPr>
          <w:rFonts w:ascii="Times New Roman" w:hAnsi="Times New Roman" w:cs="Times New Roman"/>
          <w:sz w:val="26"/>
          <w:szCs w:val="26"/>
        </w:rPr>
        <w:t>5.2 Жюри Конкурса имеет право связаться с конкурсантами для уточнения деталей</w:t>
      </w:r>
      <w:r w:rsidR="00DF5D15">
        <w:rPr>
          <w:rFonts w:ascii="Times New Roman" w:hAnsi="Times New Roman" w:cs="Times New Roman"/>
          <w:sz w:val="26"/>
          <w:szCs w:val="26"/>
        </w:rPr>
        <w:t xml:space="preserve"> Заявки</w:t>
      </w:r>
      <w:r w:rsidRPr="00903E3F">
        <w:rPr>
          <w:rFonts w:ascii="Times New Roman" w:hAnsi="Times New Roman" w:cs="Times New Roman"/>
          <w:sz w:val="26"/>
          <w:szCs w:val="26"/>
        </w:rPr>
        <w:t>.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hAnsi="Times New Roman" w:cs="Times New Roman"/>
          <w:sz w:val="26"/>
          <w:szCs w:val="26"/>
        </w:rPr>
        <w:t>5.3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Заявки принимаются до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>24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ноября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 xml:space="preserve">2018 г.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включительно. 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5.4</w:t>
      </w:r>
      <w:r w:rsidR="00F540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Заявки, поступившие позднее </w:t>
      </w:r>
      <w:r w:rsidR="00AD01FA" w:rsidRPr="00AD01FA">
        <w:rPr>
          <w:rFonts w:ascii="Times New Roman" w:eastAsia="Times New Roman" w:hAnsi="Times New Roman" w:cs="Times New Roman"/>
          <w:sz w:val="26"/>
          <w:szCs w:val="26"/>
        </w:rPr>
        <w:t xml:space="preserve">«24»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ноября 2018 г., а также с нарушением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br/>
        <w:t xml:space="preserve">требований к их оформлению и содержанию, не принимаются. </w:t>
      </w:r>
    </w:p>
    <w:p w:rsid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5.5 К заявке могут быть прикреплены фотографии, видео и др. материалы. </w:t>
      </w:r>
    </w:p>
    <w:p w:rsidR="00A1621D" w:rsidRPr="00903E3F" w:rsidRDefault="00A1621D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p w:rsidR="00903E3F" w:rsidRPr="00903E3F" w:rsidRDefault="00903E3F" w:rsidP="00F540E0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Требования к оформлению программ.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Конкурсная программа направляется вместе с заявкой.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Конкурсная программа предоставляется в электронном варианте в формате </w:t>
      </w:r>
      <w:r w:rsidRPr="00903E3F">
        <w:rPr>
          <w:rFonts w:ascii="Times New Roman" w:eastAsia="Times New Roman" w:hAnsi="Times New Roman" w:cs="Times New Roman"/>
          <w:sz w:val="26"/>
          <w:szCs w:val="26"/>
          <w:lang w:val="en-US"/>
        </w:rPr>
        <w:t>pdf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Pr="00903E3F"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оформленная согласно </w:t>
      </w:r>
      <w:r w:rsidRPr="00903E3F">
        <w:rPr>
          <w:rFonts w:ascii="Times New Roman" w:eastAsia="Times New Roman" w:hAnsi="Times New Roman" w:cs="Times New Roman"/>
          <w:i/>
          <w:sz w:val="26"/>
          <w:szCs w:val="26"/>
        </w:rPr>
        <w:t>Приложению 2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Одна программа может участвовать только в одной номинации.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Количество направляемых программ от 1 участника неограниченно. 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На конкурс могут быть представлены разные виды программ образовательного волонтерства:</w:t>
      </w:r>
    </w:p>
    <w:p w:rsidR="00903E3F" w:rsidRPr="00903E3F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типовые (направленные на общее развитие детей по техническому, естественнонаучному, спортивному, социально-педагогическому, художественному или туристско-краеведческому направлениям);</w:t>
      </w:r>
    </w:p>
    <w:p w:rsidR="00903E3F" w:rsidRPr="006E1790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адаптированные (направленные на 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>развитие детей с ОВЗ и детей-инвалидов, а также развитие детей из социально незащищенных слоев населения);</w:t>
      </w:r>
    </w:p>
    <w:p w:rsidR="00903E3F" w:rsidRPr="006E1790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экспериментальные (включающие новые области знания, внедрение новых педагогических технологий).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6E1790" w:rsidRDefault="00903E3F" w:rsidP="00903E3F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Номинации Конкурса: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«Лучшая программа по социализации» — программа, направленная на развитие детей, находящихся в трудной жизненной ситуации, детей из многодетных и малообеспеченных семей, детей-сирот, детей, вступивших в конфликт с законом и т.п.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«Безграничные возможности» — программа, направленная на развитие детей с ОВЗ и детей-инвалидов.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«Лучшая программа по профориентации» — программа, позволяющая детям познакомиться с той или иной профессиональной сферой жизнедеятельности, выявить свои личные возможности и определиться в выборе профессии, получить основы профессиональных знаний и мастерства. 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«Лучшая общеразвивающая программа» — программа, направленная прежде всего на решение задач формирования общей культуры ребенка, расширения его знаний о мире и о себе, социального опыта. 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«Самая масштабная программа» — программа, реализация которой позволила охватить дополнительным образованием большое количество детей.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«Программа для самых маленьких» — программа, реализация которой рассчитана на детей в возрасте от 3 до 6 лет.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«Лучшая программа для села» — программа, реализующаяся на удаленной территории, в сельской местности или малых городах.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lastRenderedPageBreak/>
        <w:t>«Прорыв года» — лучшая инновационная программа, предполагающая использование уникальных педагогических технологий или передачу новых, уникальных навыков, знаний с неожиданными результатами, или реализующаяся в сложных условиях.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«Лучшая наукоемкая программа» — программа, предполагающая использование современных научных и научно-технических достижений.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«Первые шаги» — специальная номинация для образовательных волонтеров, организующих в рамках проекта разовые акции: выставки, мастер-классы, лекции, соревнования, форумы.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903E3F" w:rsidRDefault="00903E3F" w:rsidP="00903E3F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Оценка работ. 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8.1 Для оценки конкурсных работ формируется Жюри, выполняющее следующие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br/>
        <w:t xml:space="preserve">функции: 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проведение экспертной оценки профессиональных и творческих способностей Участников Конкурса, проявленных в ходе выполнения испытаний.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определение Победителей Конкурса;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выбор Участников, работы которых будут поощрены дополнительными призами.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8.2 Объявление Победителей Конкурса состоится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«0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3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 дека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бря.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8.3 Награждение победителей состоится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«0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5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декабря. 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8.4 В состав Жюри войдут представители административной групп</w:t>
      </w:r>
      <w:r w:rsidR="00004ED2">
        <w:rPr>
          <w:rFonts w:ascii="Times New Roman" w:eastAsia="Times New Roman" w:hAnsi="Times New Roman" w:cs="Times New Roman"/>
          <w:sz w:val="26"/>
          <w:szCs w:val="26"/>
        </w:rPr>
        <w:t xml:space="preserve">ы проекта «Равные возможности -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детям».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8.5 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>Жюри может самостоятельно присудить победу в дополнительной номинации в случае, если образовательная программа достойна поощрения, но не соответствует критериям предложенных номинаций.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bCs/>
          <w:sz w:val="26"/>
          <w:szCs w:val="26"/>
        </w:rPr>
        <w:t>9. Критерии оценки программ образовательного волонтерства</w:t>
      </w:r>
      <w:r w:rsidR="0024603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6E179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Лучшей признается та программа образовательного волонтерства, которая соответствует максимальному количеству критериев: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0631" w:type="dxa"/>
        <w:tblInd w:w="-5" w:type="dxa"/>
        <w:tblLook w:val="04A0" w:firstRow="1" w:lastRow="0" w:firstColumn="1" w:lastColumn="0" w:noHBand="0" w:noVBand="1"/>
      </w:tblPr>
      <w:tblGrid>
        <w:gridCol w:w="845"/>
        <w:gridCol w:w="7660"/>
        <w:gridCol w:w="992"/>
        <w:gridCol w:w="1134"/>
      </w:tblGrid>
      <w:tr w:rsidR="00903E3F" w:rsidRPr="006E1790" w:rsidTr="00984C47">
        <w:tc>
          <w:tcPr>
            <w:tcW w:w="845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66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903E3F" w:rsidRPr="006E1790" w:rsidTr="00984C47">
        <w:tc>
          <w:tcPr>
            <w:tcW w:w="845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позволила охватить большое количество детей дополнительным образованием 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845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отличается уникальным или малораспространенным содержанием, аналогов которого нет или они очень дорогие / не доступны ребенку из-за удаленности 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845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дает новые возможности для развития детей (например, единственный кружок в селе, кружок по робототехнике для детей с 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ОВЗ, спортивная секция для детей с нарушениями опорно-двигательного аппарата)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845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предполагает наличие или приобретение волонтером особых знаний и навыков (например, по работе с детьми с ментальными нарушениями)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845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программы сопряжена с существенными затратами (временными, научными и т.д. Например, на создание дистанционного контента)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845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В программе предполагается использование различных (нескольких) педагогические технологий и форм работы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845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Освоение программы позволяет детям участвовать в конкурсах, олимпиадах, соревнованиях, фестивалях и т.д./ побеждать в них 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845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реализуется в условиях социального партнерства (организаций науки, культуры, спорта и физической культуры, сферы бизнеса)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845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собирает положительные отзывы родителей и детей (отрицательные отзывы отсутствуют)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bCs/>
          <w:sz w:val="26"/>
          <w:szCs w:val="26"/>
        </w:rPr>
        <w:t>10. Подведение итогов, награждение победителей</w:t>
      </w:r>
      <w:r w:rsidR="0024603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903E3F" w:rsidRPr="00903E3F" w:rsidRDefault="00903E3F" w:rsidP="00903E3F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10.1. Информация о Победителях Конкурса размещается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 на сайте организатора Конкурса</w:t>
      </w:r>
      <w:r w:rsidRPr="00903E3F">
        <w:rPr>
          <w:rFonts w:ascii="Times New Roman" w:hAnsi="Times New Roman" w:cs="Times New Roman"/>
          <w:sz w:val="26"/>
          <w:szCs w:val="26"/>
        </w:rPr>
        <w:t xml:space="preserve"> </w:t>
      </w:r>
      <w:r w:rsidR="00F51323" w:rsidRPr="00AD01FA">
        <w:rPr>
          <w:rFonts w:ascii="Times New Roman" w:hAnsi="Times New Roman" w:cs="Times New Roman"/>
          <w:color w:val="0070C0"/>
          <w:sz w:val="26"/>
          <w:szCs w:val="26"/>
          <w:lang w:val="en-US"/>
        </w:rPr>
        <w:t>www</w:t>
      </w:r>
      <w:r w:rsidR="00F51323" w:rsidRPr="00AD01FA">
        <w:rPr>
          <w:rFonts w:ascii="Times New Roman" w:hAnsi="Times New Roman" w:cs="Times New Roman"/>
          <w:color w:val="0070C0"/>
          <w:sz w:val="26"/>
          <w:szCs w:val="26"/>
        </w:rPr>
        <w:t>.</w:t>
      </w:r>
      <w:hyperlink r:id="rId7" w:history="1">
        <w:r w:rsidRPr="00AD01FA">
          <w:rPr>
            <w:rStyle w:val="a8"/>
            <w:rFonts w:ascii="Times New Roman" w:eastAsia="Times New Roman" w:hAnsi="Times New Roman" w:cs="Times New Roman"/>
            <w:color w:val="0070C0"/>
            <w:sz w:val="26"/>
            <w:szCs w:val="26"/>
            <w:u w:val="none"/>
          </w:rPr>
          <w:t>nro.center</w:t>
        </w:r>
      </w:hyperlink>
      <w:r w:rsidRPr="00AD01FA">
        <w:rPr>
          <w:rStyle w:val="a8"/>
          <w:rFonts w:ascii="Times New Roman" w:eastAsia="Times New Roman" w:hAnsi="Times New Roman" w:cs="Times New Roman"/>
          <w:color w:val="0070C0"/>
          <w:sz w:val="26"/>
          <w:szCs w:val="26"/>
          <w:u w:val="none"/>
        </w:rPr>
        <w:t xml:space="preserve"> </w:t>
      </w:r>
      <w:r w:rsidR="00AD01FA" w:rsidRP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«0</w:t>
      </w:r>
      <w:r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3</w:t>
      </w:r>
      <w:r w:rsidR="00AD01FA"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»</w:t>
      </w:r>
      <w:r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декабря</w:t>
      </w:r>
      <w:r w:rsidR="00F51323"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2018 года</w:t>
      </w:r>
      <w:r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.</w:t>
      </w:r>
      <w:r w:rsidRP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10.2. </w:t>
      </w:r>
      <w:r w:rsidRPr="00903E3F">
        <w:rPr>
          <w:rFonts w:ascii="Times New Roman" w:hAnsi="Times New Roman" w:cs="Times New Roman"/>
          <w:sz w:val="26"/>
          <w:szCs w:val="26"/>
        </w:rPr>
        <w:t xml:space="preserve">Награждение победителей будет проходить в офисах Региональных исполкомов ОНФ </w:t>
      </w:r>
      <w:r w:rsidR="00AD01FA" w:rsidRPr="00AD01FA">
        <w:rPr>
          <w:rFonts w:ascii="Times New Roman" w:hAnsi="Times New Roman" w:cs="Times New Roman"/>
          <w:b/>
          <w:sz w:val="26"/>
          <w:szCs w:val="26"/>
        </w:rPr>
        <w:t>«0</w:t>
      </w:r>
      <w:r w:rsidRPr="00AD01FA">
        <w:rPr>
          <w:rFonts w:ascii="Times New Roman" w:hAnsi="Times New Roman" w:cs="Times New Roman"/>
          <w:b/>
          <w:sz w:val="26"/>
          <w:szCs w:val="26"/>
        </w:rPr>
        <w:t>5</w:t>
      </w:r>
      <w:r w:rsidR="00AD01FA" w:rsidRPr="00AD01FA">
        <w:rPr>
          <w:rFonts w:ascii="Times New Roman" w:hAnsi="Times New Roman" w:cs="Times New Roman"/>
          <w:b/>
          <w:sz w:val="26"/>
          <w:szCs w:val="26"/>
        </w:rPr>
        <w:t>»</w:t>
      </w:r>
      <w:r w:rsidRPr="00AD01FA"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Pr="00903E3F">
        <w:rPr>
          <w:rFonts w:ascii="Times New Roman" w:hAnsi="Times New Roman" w:cs="Times New Roman"/>
          <w:sz w:val="26"/>
          <w:szCs w:val="26"/>
        </w:rPr>
        <w:t xml:space="preserve">, в День добровольца (волонтера).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Для их награждения предлагается учреждение специального приза в каждой номинации (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1-ые места в 10-ти номинациях)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сертификата номиналом 20 000 рублей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дающего право на приобретение необходимого для кружка оборудования / расходных материалов. </w:t>
      </w:r>
    </w:p>
    <w:p w:rsidR="00903E3F" w:rsidRPr="00903E3F" w:rsidRDefault="00903E3F" w:rsidP="00903E3F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10.3. Участники, занявшие 2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-е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,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3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-и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места в </w:t>
      </w:r>
      <w:r w:rsidR="00F51323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10-ти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номинаци</w:t>
      </w:r>
      <w:r w:rsidR="00F51323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ях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, будут награждены поощрительными призами, благодарственными письмами.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11. Иные положения</w:t>
      </w:r>
      <w:r w:rsidR="0024603E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11.1 Отправляя заявку на Конкурс, Участник подтверждает, согласие на обработку их персональных данных Организатором Конкурса.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11.2 Отправляя фото-, видеоматериалы на Конкурс, Участник дает разрешение на использование созданных им работ Организатором Конкурса в любых целях, связанных с проведением самого Конкурса, а также для публикации и размещения в СМИ, на наружных рекламных носителях, в полиграфической продукции, в выставочной деятельности.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11.3 Факт участия в Конкурсе подразумевает, что его Участник ознакомлен с настоящими правилами и тем самым выражает свое полное согласие с настоящими правилами.</w:t>
      </w:r>
    </w:p>
    <w:p w:rsid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lastRenderedPageBreak/>
        <w:t>11.4 Организатор имеет право изменять любые условия Конкурса в соответствии с действующим законодательством РФ, отражая при этом все изменения в правилах Конкурса.</w:t>
      </w:r>
    </w:p>
    <w:p w:rsid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i/>
          <w:sz w:val="26"/>
          <w:szCs w:val="26"/>
        </w:rPr>
        <w:t>Приложение 1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03E3F" w:rsidRPr="003A6A59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3A6A59">
        <w:rPr>
          <w:rFonts w:ascii="Times New Roman" w:hAnsi="Times New Roman" w:cs="Times New Roman"/>
          <w:b/>
          <w:sz w:val="26"/>
          <w:szCs w:val="26"/>
        </w:rPr>
        <w:t>аявк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3A6A59">
        <w:rPr>
          <w:rFonts w:ascii="Times New Roman" w:hAnsi="Times New Roman" w:cs="Times New Roman"/>
          <w:b/>
          <w:sz w:val="26"/>
          <w:szCs w:val="26"/>
        </w:rPr>
        <w:t xml:space="preserve"> на участие в Конкурсе</w:t>
      </w: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1199" w:type="dxa"/>
        <w:tblInd w:w="-431" w:type="dxa"/>
        <w:tblLook w:val="04A0" w:firstRow="1" w:lastRow="0" w:firstColumn="1" w:lastColumn="0" w:noHBand="0" w:noVBand="1"/>
      </w:tblPr>
      <w:tblGrid>
        <w:gridCol w:w="6805"/>
        <w:gridCol w:w="4394"/>
      </w:tblGrid>
      <w:tr w:rsidR="00903E3F" w:rsidRPr="006E1790" w:rsidTr="00984C47">
        <w:tc>
          <w:tcPr>
            <w:tcW w:w="6805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ФИО волонтера</w:t>
            </w:r>
            <w:r w:rsidR="00AD0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6805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Субъект РФ</w:t>
            </w:r>
          </w:p>
        </w:tc>
        <w:tc>
          <w:tcPr>
            <w:tcW w:w="4394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6805" w:type="dxa"/>
          </w:tcPr>
          <w:p w:rsidR="00903E3F" w:rsidRPr="006E1790" w:rsidRDefault="00F51323" w:rsidP="00F5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район, н</w:t>
            </w:r>
            <w:r w:rsidR="00903E3F" w:rsidRPr="006E1790">
              <w:rPr>
                <w:rFonts w:ascii="Times New Roman" w:hAnsi="Times New Roman" w:cs="Times New Roman"/>
                <w:sz w:val="26"/>
                <w:szCs w:val="26"/>
              </w:rPr>
              <w:t>аселенный пункт</w:t>
            </w:r>
          </w:p>
        </w:tc>
        <w:tc>
          <w:tcPr>
            <w:tcW w:w="4394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6805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4394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6805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4394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6805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 xml:space="preserve">Охват детей </w:t>
            </w:r>
          </w:p>
        </w:tc>
        <w:tc>
          <w:tcPr>
            <w:tcW w:w="4394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6805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Тип содержания программы (распространенная, малораспространенная, уникальная)</w:t>
            </w:r>
          </w:p>
        </w:tc>
        <w:tc>
          <w:tcPr>
            <w:tcW w:w="4394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6805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Дает ли программа новые возможности для развития детей (например, единственный кружок в селе, кружок по робототехнике для детей с ОВЗ, спортивная секция для детей с нарушениями опорно-двигательного аппарата)?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Уточните ответ</w:t>
            </w:r>
          </w:p>
        </w:tc>
        <w:tc>
          <w:tcPr>
            <w:tcW w:w="4394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6805" w:type="dxa"/>
          </w:tcPr>
          <w:p w:rsidR="00903E3F" w:rsidRPr="006E1790" w:rsidRDefault="00903E3F" w:rsidP="00984C47">
            <w:pPr>
              <w:tabs>
                <w:tab w:val="left" w:pos="37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Предполагает ли программа наличие или приобретение Вами особых знаний и навыков (например, по работе с детьми с ментальными нарушениями)? Уточните, какие именно.</w:t>
            </w:r>
          </w:p>
        </w:tc>
        <w:tc>
          <w:tcPr>
            <w:tcW w:w="4394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6805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Сопряжена ли реализация программы с существенными затратами (временными, научными и т.д. Например, на создание дистанционного контента)? Конкретизируйте ответ</w:t>
            </w:r>
          </w:p>
        </w:tc>
        <w:tc>
          <w:tcPr>
            <w:tcW w:w="4394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6805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педагогические технологий и формы работы Вы используете?</w:t>
            </w:r>
          </w:p>
        </w:tc>
        <w:tc>
          <w:tcPr>
            <w:tcW w:w="4394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6805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Участвуют ли дети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занимающиеся по вашей программе,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конкурсах, олимпиадах, соревнованиях, фестивалях и т.д./ побеждают ли в них?</w:t>
            </w:r>
          </w:p>
        </w:tc>
        <w:tc>
          <w:tcPr>
            <w:tcW w:w="4394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6805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Перечислите социальных партнеров и тип партнерства в случае их наличия</w:t>
            </w:r>
          </w:p>
        </w:tc>
        <w:tc>
          <w:tcPr>
            <w:tcW w:w="4394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6805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Подтвердите наличие положительных отзывов родителей и детей о программе, которую Вы реализуете (скриншоты переписки, сообщения в соцсетях, контакты тех, кто может дать отзыв, чь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-то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рекомендации)</w:t>
            </w:r>
          </w:p>
        </w:tc>
        <w:tc>
          <w:tcPr>
            <w:tcW w:w="4394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984C47">
        <w:tc>
          <w:tcPr>
            <w:tcW w:w="6805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основные достижения Вы бы отметили в ходе реализации программы?</w:t>
            </w:r>
          </w:p>
        </w:tc>
        <w:tc>
          <w:tcPr>
            <w:tcW w:w="4394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i/>
          <w:sz w:val="26"/>
          <w:szCs w:val="26"/>
        </w:rPr>
        <w:t>Приложение 2</w:t>
      </w: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790">
        <w:rPr>
          <w:rFonts w:ascii="Times New Roman" w:hAnsi="Times New Roman" w:cs="Times New Roman"/>
          <w:sz w:val="26"/>
          <w:szCs w:val="26"/>
        </w:rPr>
        <w:t>Рабочая программа кружка / секции</w:t>
      </w: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790">
        <w:rPr>
          <w:rFonts w:ascii="Times New Roman" w:hAnsi="Times New Roman" w:cs="Times New Roman"/>
          <w:b/>
          <w:sz w:val="26"/>
          <w:szCs w:val="26"/>
        </w:rPr>
        <w:t xml:space="preserve">«_______________________» </w:t>
      </w:r>
    </w:p>
    <w:p w:rsidR="00903E3F" w:rsidRPr="006E1790" w:rsidRDefault="00903E3F" w:rsidP="00903E3F">
      <w:pPr>
        <w:pStyle w:val="a6"/>
        <w:spacing w:line="319" w:lineRule="auto"/>
        <w:ind w:left="3540" w:right="-1" w:firstLine="708"/>
        <w:rPr>
          <w:sz w:val="26"/>
          <w:szCs w:val="26"/>
          <w:vertAlign w:val="superscript"/>
          <w:lang w:val="ru-RU"/>
        </w:rPr>
      </w:pPr>
      <w:r w:rsidRPr="006E1790">
        <w:rPr>
          <w:sz w:val="26"/>
          <w:szCs w:val="26"/>
          <w:vertAlign w:val="superscript"/>
          <w:lang w:val="ru-RU"/>
        </w:rPr>
        <w:t>(название кружка или секции)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Субъект</w:t>
      </w:r>
      <w:r w:rsidR="00AD01FA">
        <w:rPr>
          <w:sz w:val="26"/>
          <w:szCs w:val="26"/>
          <w:lang w:val="ru-RU"/>
        </w:rPr>
        <w:t xml:space="preserve"> РФ</w:t>
      </w:r>
      <w:r w:rsidRPr="00F51323">
        <w:rPr>
          <w:sz w:val="26"/>
          <w:szCs w:val="26"/>
          <w:lang w:val="ru-RU"/>
        </w:rPr>
        <w:t xml:space="preserve">, </w:t>
      </w:r>
      <w:r w:rsidR="00AD01FA">
        <w:rPr>
          <w:sz w:val="26"/>
          <w:szCs w:val="26"/>
          <w:lang w:val="ru-RU"/>
        </w:rPr>
        <w:t>м</w:t>
      </w:r>
      <w:r w:rsidR="00AD01FA" w:rsidRPr="00AD01FA">
        <w:rPr>
          <w:sz w:val="26"/>
          <w:szCs w:val="26"/>
          <w:lang w:val="ru-RU"/>
        </w:rPr>
        <w:t>униципальный район, населенный пункт</w:t>
      </w:r>
      <w:r w:rsidR="00AD01FA">
        <w:rPr>
          <w:sz w:val="26"/>
          <w:szCs w:val="26"/>
          <w:lang w:val="ru-RU"/>
        </w:rPr>
        <w:t>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ФИО</w:t>
      </w:r>
      <w:r w:rsidR="00004ED2">
        <w:rPr>
          <w:sz w:val="26"/>
          <w:szCs w:val="26"/>
          <w:lang w:val="ru-RU"/>
        </w:rPr>
        <w:t>_________________________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Населенный пункт</w:t>
      </w:r>
      <w:r w:rsidR="00004ED2">
        <w:rPr>
          <w:sz w:val="26"/>
          <w:szCs w:val="26"/>
          <w:lang w:val="ru-RU"/>
        </w:rPr>
        <w:t>_____________________________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Номер телефона</w:t>
      </w:r>
      <w:r w:rsidR="00004ED2">
        <w:rPr>
          <w:sz w:val="26"/>
          <w:szCs w:val="26"/>
          <w:lang w:val="ru-RU"/>
        </w:rPr>
        <w:t>_______________________________</w:t>
      </w:r>
    </w:p>
    <w:p w:rsidR="00903E3F" w:rsidRPr="00F51323" w:rsidRDefault="00AD01FA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Цель: </w:t>
      </w:r>
    </w:p>
    <w:p w:rsidR="00903E3F" w:rsidRPr="00F51323" w:rsidRDefault="00903E3F" w:rsidP="00903E3F">
      <w:pPr>
        <w:pStyle w:val="a6"/>
        <w:spacing w:line="319" w:lineRule="auto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Задачи:</w:t>
      </w:r>
    </w:p>
    <w:p w:rsidR="00903E3F" w:rsidRPr="006E1790" w:rsidRDefault="00903E3F" w:rsidP="00903E3F">
      <w:pPr>
        <w:pStyle w:val="a6"/>
        <w:spacing w:before="1"/>
        <w:rPr>
          <w:sz w:val="26"/>
          <w:szCs w:val="26"/>
          <w:lang w:val="ru-RU"/>
        </w:rPr>
      </w:pPr>
    </w:p>
    <w:p w:rsidR="00903E3F" w:rsidRPr="006E1790" w:rsidRDefault="00903E3F" w:rsidP="00903E3F">
      <w:pPr>
        <w:pStyle w:val="2"/>
        <w:numPr>
          <w:ilvl w:val="0"/>
          <w:numId w:val="4"/>
        </w:numPr>
        <w:ind w:right="682"/>
        <w:rPr>
          <w:sz w:val="26"/>
          <w:szCs w:val="26"/>
        </w:rPr>
      </w:pPr>
      <w:proofErr w:type="spellStart"/>
      <w:r w:rsidRPr="006E1790">
        <w:rPr>
          <w:sz w:val="26"/>
          <w:szCs w:val="26"/>
        </w:rPr>
        <w:t>Тематическое</w:t>
      </w:r>
      <w:proofErr w:type="spellEnd"/>
      <w:r w:rsidRPr="006E1790">
        <w:rPr>
          <w:sz w:val="26"/>
          <w:szCs w:val="26"/>
        </w:rPr>
        <w:t xml:space="preserve"> </w:t>
      </w:r>
      <w:proofErr w:type="spellStart"/>
      <w:r w:rsidRPr="006E1790">
        <w:rPr>
          <w:sz w:val="26"/>
          <w:szCs w:val="26"/>
        </w:rPr>
        <w:t>планирование</w:t>
      </w:r>
      <w:proofErr w:type="spellEnd"/>
    </w:p>
    <w:p w:rsidR="00903E3F" w:rsidRPr="006E1790" w:rsidRDefault="00903E3F" w:rsidP="00903E3F">
      <w:pPr>
        <w:pStyle w:val="a6"/>
        <w:spacing w:before="4"/>
        <w:rPr>
          <w:b/>
          <w:sz w:val="26"/>
          <w:szCs w:val="26"/>
        </w:rPr>
      </w:pPr>
    </w:p>
    <w:tbl>
      <w:tblPr>
        <w:tblStyle w:val="TableNormal"/>
        <w:tblW w:w="10661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701"/>
        <w:gridCol w:w="4252"/>
        <w:gridCol w:w="3402"/>
      </w:tblGrid>
      <w:tr w:rsidR="00903E3F" w:rsidRPr="006E1790" w:rsidTr="00903E3F">
        <w:trPr>
          <w:trHeight w:hRule="exact" w:val="1838"/>
        </w:trPr>
        <w:tc>
          <w:tcPr>
            <w:tcW w:w="1306" w:type="dxa"/>
          </w:tcPr>
          <w:p w:rsidR="00903E3F" w:rsidRPr="00452920" w:rsidRDefault="00903E3F" w:rsidP="00984C47">
            <w:pPr>
              <w:pStyle w:val="TableParagraph"/>
              <w:ind w:left="124" w:right="123" w:hanging="2"/>
              <w:jc w:val="center"/>
              <w:rPr>
                <w:sz w:val="26"/>
                <w:szCs w:val="26"/>
              </w:rPr>
            </w:pPr>
            <w:r w:rsidRPr="00452920">
              <w:rPr>
                <w:sz w:val="26"/>
                <w:szCs w:val="26"/>
              </w:rPr>
              <w:t xml:space="preserve">№  </w:t>
            </w:r>
            <w:proofErr w:type="spellStart"/>
            <w:r w:rsidRPr="00452920">
              <w:rPr>
                <w:sz w:val="26"/>
                <w:szCs w:val="26"/>
              </w:rPr>
              <w:t>занятия</w:t>
            </w:r>
            <w:proofErr w:type="spellEnd"/>
            <w:r w:rsidRPr="00452920">
              <w:rPr>
                <w:sz w:val="26"/>
                <w:szCs w:val="26"/>
              </w:rPr>
              <w:t xml:space="preserve">, </w:t>
            </w:r>
            <w:proofErr w:type="spellStart"/>
            <w:r w:rsidRPr="00452920">
              <w:rPr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1701" w:type="dxa"/>
          </w:tcPr>
          <w:p w:rsidR="00903E3F" w:rsidRPr="00452920" w:rsidRDefault="00903E3F" w:rsidP="00984C47">
            <w:pPr>
              <w:pStyle w:val="TableParagraph"/>
              <w:spacing w:line="272" w:lineRule="exact"/>
              <w:ind w:left="364" w:right="208"/>
              <w:rPr>
                <w:sz w:val="26"/>
                <w:szCs w:val="26"/>
              </w:rPr>
            </w:pPr>
          </w:p>
          <w:p w:rsidR="00903E3F" w:rsidRPr="00452920" w:rsidRDefault="00903E3F" w:rsidP="00903E3F">
            <w:pPr>
              <w:pStyle w:val="TableParagraph"/>
              <w:spacing w:line="272" w:lineRule="exact"/>
              <w:ind w:left="142" w:right="208"/>
              <w:jc w:val="center"/>
              <w:rPr>
                <w:sz w:val="26"/>
                <w:szCs w:val="26"/>
              </w:rPr>
            </w:pPr>
            <w:proofErr w:type="spellStart"/>
            <w:r w:rsidRPr="00452920">
              <w:rPr>
                <w:sz w:val="26"/>
                <w:szCs w:val="26"/>
              </w:rPr>
              <w:t>Тема</w:t>
            </w:r>
            <w:proofErr w:type="spellEnd"/>
            <w:r w:rsidRPr="00452920">
              <w:rPr>
                <w:sz w:val="26"/>
                <w:szCs w:val="26"/>
              </w:rPr>
              <w:t xml:space="preserve"> </w:t>
            </w:r>
            <w:proofErr w:type="spellStart"/>
            <w:r w:rsidRPr="00452920">
              <w:rPr>
                <w:sz w:val="26"/>
                <w:szCs w:val="26"/>
              </w:rPr>
              <w:t>занятия</w:t>
            </w:r>
            <w:proofErr w:type="spellEnd"/>
          </w:p>
        </w:tc>
        <w:tc>
          <w:tcPr>
            <w:tcW w:w="4252" w:type="dxa"/>
          </w:tcPr>
          <w:p w:rsidR="00903E3F" w:rsidRPr="00452920" w:rsidRDefault="00903E3F" w:rsidP="00984C47">
            <w:pPr>
              <w:pStyle w:val="TableParagraph"/>
              <w:ind w:left="142" w:right="553"/>
              <w:jc w:val="center"/>
              <w:rPr>
                <w:sz w:val="26"/>
                <w:szCs w:val="26"/>
                <w:lang w:val="ru-RU"/>
              </w:rPr>
            </w:pPr>
            <w:r w:rsidRPr="00452920">
              <w:rPr>
                <w:sz w:val="26"/>
                <w:szCs w:val="26"/>
                <w:lang w:val="ru-RU"/>
              </w:rPr>
              <w:t>Содержание занятия</w:t>
            </w:r>
          </w:p>
          <w:p w:rsidR="00903E3F" w:rsidRPr="00452920" w:rsidRDefault="00903E3F" w:rsidP="00984C47">
            <w:pPr>
              <w:pStyle w:val="TableParagraph"/>
              <w:ind w:left="142" w:right="553"/>
              <w:jc w:val="center"/>
              <w:rPr>
                <w:sz w:val="26"/>
                <w:szCs w:val="26"/>
                <w:lang w:val="ru-RU"/>
              </w:rPr>
            </w:pPr>
            <w:r w:rsidRPr="00452920">
              <w:rPr>
                <w:sz w:val="26"/>
                <w:szCs w:val="26"/>
                <w:lang w:val="ru-RU"/>
              </w:rPr>
              <w:t>(раскрытие различных аспектов темы)</w:t>
            </w:r>
          </w:p>
        </w:tc>
        <w:tc>
          <w:tcPr>
            <w:tcW w:w="3402" w:type="dxa"/>
          </w:tcPr>
          <w:p w:rsidR="00903E3F" w:rsidRPr="00452920" w:rsidRDefault="00903E3F" w:rsidP="00903E3F">
            <w:pPr>
              <w:pStyle w:val="TableParagraph"/>
              <w:ind w:left="324" w:right="91" w:firstLine="388"/>
              <w:jc w:val="center"/>
              <w:rPr>
                <w:sz w:val="26"/>
                <w:szCs w:val="26"/>
                <w:lang w:val="ru-RU"/>
              </w:rPr>
            </w:pPr>
            <w:r w:rsidRPr="00452920">
              <w:rPr>
                <w:sz w:val="26"/>
                <w:szCs w:val="26"/>
                <w:lang w:val="ru-RU"/>
              </w:rPr>
              <w:t>Характеристика деятельности учащихся (навыки и умения, которые дети смогут приобрести в ходе занятия)</w:t>
            </w:r>
          </w:p>
        </w:tc>
      </w:tr>
      <w:tr w:rsidR="00903E3F" w:rsidRPr="006E1790" w:rsidTr="00903E3F">
        <w:trPr>
          <w:trHeight w:hRule="exact" w:val="608"/>
        </w:trPr>
        <w:tc>
          <w:tcPr>
            <w:tcW w:w="1306" w:type="dxa"/>
          </w:tcPr>
          <w:p w:rsidR="00903E3F" w:rsidRPr="006E1790" w:rsidRDefault="00903E3F" w:rsidP="00984C47">
            <w:pPr>
              <w:pStyle w:val="TableParagraph"/>
              <w:spacing w:line="272" w:lineRule="exact"/>
              <w:ind w:left="0"/>
              <w:jc w:val="center"/>
              <w:rPr>
                <w:sz w:val="26"/>
                <w:szCs w:val="26"/>
              </w:rPr>
            </w:pPr>
            <w:r w:rsidRPr="006E17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03E3F" w:rsidRPr="006E1790" w:rsidRDefault="00903E3F" w:rsidP="00984C47">
            <w:pPr>
              <w:pStyle w:val="TableParagraph"/>
              <w:spacing w:line="268" w:lineRule="exact"/>
              <w:ind w:right="208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903E3F" w:rsidRPr="006E1790" w:rsidRDefault="00903E3F" w:rsidP="00984C47">
            <w:pPr>
              <w:pStyle w:val="TableParagraph"/>
              <w:tabs>
                <w:tab w:val="left" w:pos="1571"/>
              </w:tabs>
              <w:ind w:right="97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03E3F" w:rsidRPr="006E1790" w:rsidRDefault="00903E3F" w:rsidP="00984C47">
            <w:pPr>
              <w:pStyle w:val="TableParagraph"/>
              <w:ind w:right="91"/>
              <w:rPr>
                <w:sz w:val="26"/>
                <w:szCs w:val="26"/>
              </w:rPr>
            </w:pPr>
          </w:p>
        </w:tc>
      </w:tr>
      <w:tr w:rsidR="00903E3F" w:rsidRPr="006E1790" w:rsidTr="00903E3F">
        <w:trPr>
          <w:trHeight w:hRule="exact" w:val="754"/>
        </w:trPr>
        <w:tc>
          <w:tcPr>
            <w:tcW w:w="1306" w:type="dxa"/>
          </w:tcPr>
          <w:p w:rsidR="00903E3F" w:rsidRPr="006E1790" w:rsidRDefault="00903E3F" w:rsidP="00984C47">
            <w:pPr>
              <w:pStyle w:val="TableParagraph"/>
              <w:spacing w:line="268" w:lineRule="exact"/>
              <w:ind w:left="0"/>
              <w:jc w:val="center"/>
              <w:rPr>
                <w:sz w:val="26"/>
                <w:szCs w:val="26"/>
              </w:rPr>
            </w:pPr>
            <w:r w:rsidRPr="006E17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03E3F" w:rsidRPr="006E1790" w:rsidRDefault="00903E3F" w:rsidP="00984C47">
            <w:pPr>
              <w:pStyle w:val="TableParagraph"/>
              <w:spacing w:line="268" w:lineRule="exact"/>
              <w:ind w:right="208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903E3F" w:rsidRPr="006E1790" w:rsidRDefault="00903E3F" w:rsidP="00984C47">
            <w:pPr>
              <w:pStyle w:val="TableParagraph"/>
              <w:tabs>
                <w:tab w:val="left" w:pos="1571"/>
              </w:tabs>
              <w:ind w:right="97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03E3F" w:rsidRPr="006E1790" w:rsidRDefault="00903E3F" w:rsidP="00984C47">
            <w:pPr>
              <w:pStyle w:val="TableParagraph"/>
              <w:spacing w:before="3"/>
              <w:ind w:left="0"/>
              <w:rPr>
                <w:b/>
                <w:sz w:val="26"/>
                <w:szCs w:val="26"/>
              </w:rPr>
            </w:pPr>
          </w:p>
          <w:p w:rsidR="00903E3F" w:rsidRPr="006E1790" w:rsidRDefault="00903E3F" w:rsidP="00984C47">
            <w:pPr>
              <w:pStyle w:val="TableParagraph"/>
              <w:ind w:right="91"/>
              <w:rPr>
                <w:sz w:val="26"/>
                <w:szCs w:val="26"/>
              </w:rPr>
            </w:pPr>
          </w:p>
        </w:tc>
      </w:tr>
    </w:tbl>
    <w:p w:rsidR="00903E3F" w:rsidRPr="006E1790" w:rsidRDefault="00903E3F" w:rsidP="00903E3F">
      <w:pPr>
        <w:pStyle w:val="a6"/>
        <w:rPr>
          <w:b/>
          <w:sz w:val="26"/>
          <w:szCs w:val="26"/>
          <w:lang w:val="ru-RU"/>
        </w:rPr>
      </w:pPr>
    </w:p>
    <w:p w:rsidR="00903E3F" w:rsidRPr="006E1790" w:rsidRDefault="00903E3F" w:rsidP="00903E3F">
      <w:pPr>
        <w:pStyle w:val="a6"/>
        <w:spacing w:before="8"/>
        <w:rPr>
          <w:b/>
          <w:sz w:val="26"/>
          <w:szCs w:val="26"/>
          <w:lang w:val="ru-RU"/>
        </w:rPr>
      </w:pP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Результаты обучения по программе</w:t>
      </w:r>
      <w:r w:rsidR="00452920">
        <w:rPr>
          <w:rFonts w:ascii="Times New Roman" w:hAnsi="Times New Roman" w:cs="Times New Roman"/>
          <w:sz w:val="26"/>
          <w:szCs w:val="26"/>
        </w:rPr>
        <w:t>.</w:t>
      </w: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Материально-технического обеспечения образовательного процесса</w:t>
      </w:r>
      <w:r w:rsidR="00452920">
        <w:rPr>
          <w:rFonts w:ascii="Times New Roman" w:hAnsi="Times New Roman" w:cs="Times New Roman"/>
          <w:sz w:val="26"/>
          <w:szCs w:val="26"/>
        </w:rPr>
        <w:t>.</w:t>
      </w: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Методические материалы (литература, с</w:t>
      </w:r>
      <w:r w:rsidR="00AD01FA">
        <w:rPr>
          <w:rFonts w:ascii="Times New Roman" w:hAnsi="Times New Roman" w:cs="Times New Roman"/>
          <w:sz w:val="26"/>
          <w:szCs w:val="26"/>
        </w:rPr>
        <w:t>хемы, образцы изделий, Интернет-</w:t>
      </w:r>
      <w:r w:rsidRPr="00452920">
        <w:rPr>
          <w:rFonts w:ascii="Times New Roman" w:hAnsi="Times New Roman" w:cs="Times New Roman"/>
          <w:sz w:val="26"/>
          <w:szCs w:val="26"/>
        </w:rPr>
        <w:t>сайты и т.п., используемые в работе)</w:t>
      </w:r>
      <w:r w:rsidR="00452920">
        <w:rPr>
          <w:rFonts w:ascii="Times New Roman" w:hAnsi="Times New Roman" w:cs="Times New Roman"/>
          <w:sz w:val="26"/>
          <w:szCs w:val="26"/>
        </w:rPr>
        <w:t>.</w:t>
      </w:r>
      <w:r w:rsidRPr="004529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E3F" w:rsidRPr="006E1790" w:rsidRDefault="00903E3F" w:rsidP="00903E3F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3E3F" w:rsidRPr="006E1790" w:rsidRDefault="00903E3F" w:rsidP="00903E3F">
      <w:pPr>
        <w:tabs>
          <w:tab w:val="left" w:pos="42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C6D27" w:rsidRDefault="00CC6D27"/>
    <w:sectPr w:rsidR="00CC6D27" w:rsidSect="00CD62E4">
      <w:footerReference w:type="default" r:id="rId8"/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406" w:rsidRDefault="00A73406">
      <w:pPr>
        <w:spacing w:after="0" w:line="240" w:lineRule="auto"/>
      </w:pPr>
      <w:r>
        <w:separator/>
      </w:r>
    </w:p>
  </w:endnote>
  <w:endnote w:type="continuationSeparator" w:id="0">
    <w:p w:rsidR="00A73406" w:rsidRDefault="00A7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95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2A9" w:rsidRPr="00191B19" w:rsidRDefault="00F540E0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91B19">
          <w:rPr>
            <w:rFonts w:ascii="Times New Roman" w:hAnsi="Times New Roman" w:cs="Times New Roman"/>
            <w:sz w:val="24"/>
          </w:rPr>
          <w:fldChar w:fldCharType="begin"/>
        </w:r>
        <w:r w:rsidRPr="00191B19">
          <w:rPr>
            <w:rFonts w:ascii="Times New Roman" w:hAnsi="Times New Roman" w:cs="Times New Roman"/>
            <w:sz w:val="24"/>
          </w:rPr>
          <w:instrText>PAGE   \* MERGEFORMAT</w:instrText>
        </w:r>
        <w:r w:rsidRPr="00191B19">
          <w:rPr>
            <w:rFonts w:ascii="Times New Roman" w:hAnsi="Times New Roman" w:cs="Times New Roman"/>
            <w:sz w:val="24"/>
          </w:rPr>
          <w:fldChar w:fldCharType="separate"/>
        </w:r>
        <w:r w:rsidR="0046392F">
          <w:rPr>
            <w:rFonts w:ascii="Times New Roman" w:hAnsi="Times New Roman" w:cs="Times New Roman"/>
            <w:noProof/>
            <w:sz w:val="24"/>
          </w:rPr>
          <w:t>3</w:t>
        </w:r>
        <w:r w:rsidRPr="00191B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2A9" w:rsidRDefault="00A734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406" w:rsidRDefault="00A73406">
      <w:pPr>
        <w:spacing w:after="0" w:line="240" w:lineRule="auto"/>
      </w:pPr>
      <w:r>
        <w:separator/>
      </w:r>
    </w:p>
  </w:footnote>
  <w:footnote w:type="continuationSeparator" w:id="0">
    <w:p w:rsidR="00A73406" w:rsidRDefault="00A7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04BD"/>
    <w:multiLevelType w:val="hybridMultilevel"/>
    <w:tmpl w:val="D742A11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EF20E2"/>
    <w:multiLevelType w:val="hybridMultilevel"/>
    <w:tmpl w:val="7D0A6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E167468"/>
    <w:multiLevelType w:val="multilevel"/>
    <w:tmpl w:val="D97CF4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53F6416E"/>
    <w:multiLevelType w:val="hybridMultilevel"/>
    <w:tmpl w:val="95AEC34E"/>
    <w:lvl w:ilvl="0" w:tplc="41F6F6E6">
      <w:start w:val="1"/>
      <w:numFmt w:val="decimal"/>
      <w:lvlText w:val="%1."/>
      <w:lvlJc w:val="left"/>
      <w:pPr>
        <w:ind w:left="3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9" w:hanging="360"/>
      </w:pPr>
    </w:lvl>
    <w:lvl w:ilvl="2" w:tplc="0419001B" w:tentative="1">
      <w:start w:val="1"/>
      <w:numFmt w:val="lowerRoman"/>
      <w:lvlText w:val="%3."/>
      <w:lvlJc w:val="right"/>
      <w:pPr>
        <w:ind w:left="5309" w:hanging="180"/>
      </w:pPr>
    </w:lvl>
    <w:lvl w:ilvl="3" w:tplc="0419000F" w:tentative="1">
      <w:start w:val="1"/>
      <w:numFmt w:val="decimal"/>
      <w:lvlText w:val="%4."/>
      <w:lvlJc w:val="left"/>
      <w:pPr>
        <w:ind w:left="6029" w:hanging="360"/>
      </w:pPr>
    </w:lvl>
    <w:lvl w:ilvl="4" w:tplc="04190019" w:tentative="1">
      <w:start w:val="1"/>
      <w:numFmt w:val="lowerLetter"/>
      <w:lvlText w:val="%5."/>
      <w:lvlJc w:val="left"/>
      <w:pPr>
        <w:ind w:left="6749" w:hanging="360"/>
      </w:pPr>
    </w:lvl>
    <w:lvl w:ilvl="5" w:tplc="0419001B" w:tentative="1">
      <w:start w:val="1"/>
      <w:numFmt w:val="lowerRoman"/>
      <w:lvlText w:val="%6."/>
      <w:lvlJc w:val="right"/>
      <w:pPr>
        <w:ind w:left="7469" w:hanging="180"/>
      </w:pPr>
    </w:lvl>
    <w:lvl w:ilvl="6" w:tplc="0419000F" w:tentative="1">
      <w:start w:val="1"/>
      <w:numFmt w:val="decimal"/>
      <w:lvlText w:val="%7."/>
      <w:lvlJc w:val="left"/>
      <w:pPr>
        <w:ind w:left="8189" w:hanging="360"/>
      </w:pPr>
    </w:lvl>
    <w:lvl w:ilvl="7" w:tplc="04190019" w:tentative="1">
      <w:start w:val="1"/>
      <w:numFmt w:val="lowerLetter"/>
      <w:lvlText w:val="%8."/>
      <w:lvlJc w:val="left"/>
      <w:pPr>
        <w:ind w:left="8909" w:hanging="360"/>
      </w:pPr>
    </w:lvl>
    <w:lvl w:ilvl="8" w:tplc="0419001B" w:tentative="1">
      <w:start w:val="1"/>
      <w:numFmt w:val="lowerRoman"/>
      <w:lvlText w:val="%9."/>
      <w:lvlJc w:val="right"/>
      <w:pPr>
        <w:ind w:left="9629" w:hanging="180"/>
      </w:pPr>
    </w:lvl>
  </w:abstractNum>
  <w:abstractNum w:abstractNumId="4" w15:restartNumberingAfterBreak="0">
    <w:nsid w:val="53F8130D"/>
    <w:multiLevelType w:val="hybridMultilevel"/>
    <w:tmpl w:val="0D2A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91581"/>
    <w:multiLevelType w:val="hybridMultilevel"/>
    <w:tmpl w:val="4FE8E2A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B08C9"/>
    <w:multiLevelType w:val="multilevel"/>
    <w:tmpl w:val="F418F68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744C68F8"/>
    <w:multiLevelType w:val="hybridMultilevel"/>
    <w:tmpl w:val="F7EE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D7636"/>
    <w:multiLevelType w:val="multilevel"/>
    <w:tmpl w:val="FFCC01A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3F"/>
    <w:rsid w:val="00004ED2"/>
    <w:rsid w:val="00020CEF"/>
    <w:rsid w:val="000824AA"/>
    <w:rsid w:val="001123ED"/>
    <w:rsid w:val="00125AC2"/>
    <w:rsid w:val="002265D1"/>
    <w:rsid w:val="00240CB4"/>
    <w:rsid w:val="0024603E"/>
    <w:rsid w:val="00452920"/>
    <w:rsid w:val="0046392F"/>
    <w:rsid w:val="00483A8A"/>
    <w:rsid w:val="00692F67"/>
    <w:rsid w:val="00795DDD"/>
    <w:rsid w:val="00841F5C"/>
    <w:rsid w:val="008A1369"/>
    <w:rsid w:val="008D37BC"/>
    <w:rsid w:val="00903E3F"/>
    <w:rsid w:val="00945BA5"/>
    <w:rsid w:val="00A1621D"/>
    <w:rsid w:val="00A36873"/>
    <w:rsid w:val="00A73406"/>
    <w:rsid w:val="00AC38EE"/>
    <w:rsid w:val="00AD01FA"/>
    <w:rsid w:val="00AD2151"/>
    <w:rsid w:val="00AF1331"/>
    <w:rsid w:val="00CC6D27"/>
    <w:rsid w:val="00CF13FA"/>
    <w:rsid w:val="00CF3A9E"/>
    <w:rsid w:val="00D31164"/>
    <w:rsid w:val="00D866D7"/>
    <w:rsid w:val="00DF5D15"/>
    <w:rsid w:val="00F51323"/>
    <w:rsid w:val="00F540E0"/>
    <w:rsid w:val="00FA7FCE"/>
    <w:rsid w:val="00F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FF9"/>
  <w15:chartTrackingRefBased/>
  <w15:docId w15:val="{C7ABA2D1-7085-4A8C-81C7-70E325F5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E3F"/>
  </w:style>
  <w:style w:type="paragraph" w:styleId="2">
    <w:name w:val="heading 2"/>
    <w:basedOn w:val="a"/>
    <w:link w:val="20"/>
    <w:uiPriority w:val="1"/>
    <w:qFormat/>
    <w:rsid w:val="00903E3F"/>
    <w:pPr>
      <w:widowControl w:val="0"/>
      <w:spacing w:after="0" w:line="240" w:lineRule="auto"/>
      <w:ind w:left="100" w:righ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03E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03E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0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03E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03E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903E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903E3F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lang w:val="en-US"/>
    </w:rPr>
  </w:style>
  <w:style w:type="character" w:styleId="a8">
    <w:name w:val="Hyperlink"/>
    <w:basedOn w:val="a0"/>
    <w:uiPriority w:val="99"/>
    <w:unhideWhenUsed/>
    <w:rsid w:val="00903E3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0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E3F"/>
  </w:style>
  <w:style w:type="paragraph" w:styleId="ab">
    <w:name w:val="Balloon Text"/>
    <w:basedOn w:val="a"/>
    <w:link w:val="ac"/>
    <w:uiPriority w:val="99"/>
    <w:semiHidden/>
    <w:unhideWhenUsed/>
    <w:rsid w:val="00AF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1331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1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1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ro.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Фонд НРО</cp:lastModifiedBy>
  <cp:revision>5</cp:revision>
  <cp:lastPrinted>2018-11-07T07:31:00Z</cp:lastPrinted>
  <dcterms:created xsi:type="dcterms:W3CDTF">2018-11-09T11:30:00Z</dcterms:created>
  <dcterms:modified xsi:type="dcterms:W3CDTF">2018-11-12T12:39:00Z</dcterms:modified>
</cp:coreProperties>
</file>